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40" w:rsidRDefault="00216640" w:rsidP="00216640">
      <w:pPr>
        <w:jc w:val="center"/>
        <w:rPr>
          <w:rFonts w:ascii="Arial" w:hAnsi="Arial" w:cs="Arial"/>
          <w:b/>
          <w:sz w:val="24"/>
          <w:szCs w:val="24"/>
          <w:u w:val="single"/>
        </w:rPr>
      </w:pPr>
    </w:p>
    <w:tbl>
      <w:tblPr>
        <w:tblpPr w:topFromText="57" w:bottomFromText="57" w:vertAnchor="page" w:horzAnchor="page" w:tblpX="10024" w:tblpY="3553"/>
        <w:tblW w:w="0" w:type="auto"/>
        <w:tblLayout w:type="fixed"/>
        <w:tblCellMar>
          <w:top w:w="57" w:type="dxa"/>
          <w:left w:w="0" w:type="dxa"/>
          <w:bottom w:w="57" w:type="dxa"/>
          <w:right w:w="0" w:type="dxa"/>
        </w:tblCellMar>
        <w:tblLook w:val="0000" w:firstRow="0" w:lastRow="0" w:firstColumn="0" w:lastColumn="0" w:noHBand="0" w:noVBand="0"/>
      </w:tblPr>
      <w:tblGrid>
        <w:gridCol w:w="1800"/>
      </w:tblGrid>
      <w:tr w:rsidR="00216640" w:rsidTr="00216640">
        <w:tc>
          <w:tcPr>
            <w:tcW w:w="1800" w:type="dxa"/>
          </w:tcPr>
          <w:p w:rsidR="00216640" w:rsidRPr="00335F63" w:rsidRDefault="00216640" w:rsidP="00216640">
            <w:pPr>
              <w:pStyle w:val="Bezugszeile"/>
              <w:framePr w:vSpace="0" w:wrap="auto" w:vAnchor="margin" w:hAnchor="text" w:xAlign="left" w:yAlign="inline"/>
              <w:rPr>
                <w:sz w:val="16"/>
                <w:szCs w:val="16"/>
              </w:rPr>
            </w:pPr>
          </w:p>
          <w:p w:rsidR="00216640" w:rsidRPr="00335F63" w:rsidRDefault="00216640" w:rsidP="00216640">
            <w:pPr>
              <w:pStyle w:val="Bezugszeile"/>
              <w:framePr w:vSpace="0" w:wrap="auto" w:vAnchor="margin" w:hAnchor="text" w:xAlign="left" w:yAlign="inline"/>
              <w:rPr>
                <w:sz w:val="16"/>
                <w:szCs w:val="16"/>
              </w:rPr>
            </w:pPr>
          </w:p>
          <w:p w:rsidR="00216640" w:rsidRPr="00335F63" w:rsidRDefault="00216640" w:rsidP="00216640">
            <w:pPr>
              <w:pStyle w:val="Bezugszeile"/>
              <w:framePr w:vSpace="0" w:wrap="auto" w:vAnchor="margin" w:hAnchor="text" w:xAlign="left" w:yAlign="inline"/>
              <w:rPr>
                <w:sz w:val="16"/>
                <w:szCs w:val="16"/>
              </w:rPr>
            </w:pPr>
          </w:p>
          <w:p w:rsidR="00216640" w:rsidRPr="002D7211" w:rsidRDefault="00216640" w:rsidP="00216640">
            <w:pPr>
              <w:pStyle w:val="Bezugszeile"/>
              <w:framePr w:vSpace="0" w:wrap="auto" w:vAnchor="margin" w:hAnchor="text" w:xAlign="left" w:yAlign="inline"/>
              <w:rPr>
                <w:sz w:val="16"/>
                <w:szCs w:val="16"/>
              </w:rPr>
            </w:pPr>
            <w:r>
              <w:rPr>
                <w:sz w:val="16"/>
                <w:szCs w:val="16"/>
              </w:rPr>
              <w:t xml:space="preserve"> </w:t>
            </w:r>
          </w:p>
        </w:tc>
      </w:tr>
    </w:tbl>
    <w:p w:rsidR="002C3AEA" w:rsidRPr="002C3AEA" w:rsidRDefault="002C3AEA" w:rsidP="002C3AEA">
      <w:pPr>
        <w:pStyle w:val="berschrift1"/>
        <w:jc w:val="center"/>
        <w:rPr>
          <w:rFonts w:ascii="Times New Roman" w:hAnsi="Times New Roman" w:cs="Times New Roman"/>
        </w:rPr>
      </w:pPr>
      <w:r w:rsidRPr="002C3AEA">
        <w:rPr>
          <w:rFonts w:ascii="Times New Roman" w:hAnsi="Times New Roman" w:cs="Times New Roman"/>
        </w:rPr>
        <w:t>Sonderausstellung „1322 – Ritter, Schlacht und Königswürde“</w:t>
      </w:r>
    </w:p>
    <w:p w:rsidR="002C3AEA" w:rsidRPr="00A31716" w:rsidRDefault="002C3AEA" w:rsidP="002C3AEA">
      <w:pPr>
        <w:rPr>
          <w:rFonts w:ascii="Arial" w:hAnsi="Arial" w:cs="Arial"/>
        </w:rPr>
      </w:pPr>
    </w:p>
    <w:p w:rsidR="002C3AEA" w:rsidRPr="000C12AD" w:rsidRDefault="002C3AEA" w:rsidP="002C3AEA">
      <w:pPr>
        <w:rPr>
          <w:rFonts w:ascii="Arial" w:hAnsi="Arial" w:cs="Arial"/>
          <w:b/>
        </w:rPr>
      </w:pPr>
      <w:r w:rsidRPr="000C12AD">
        <w:rPr>
          <w:rFonts w:ascii="Arial" w:hAnsi="Arial" w:cs="Arial"/>
          <w:b/>
        </w:rPr>
        <w:t>Sonderausstellung zur Ritterschlacht von 1322 im Mühldorfer Haberkasten vom Geschichtszentrum und Museum Mühldorf a. Inn in Zusammenarbeit mit der Stadt Mühldorf.</w:t>
      </w:r>
    </w:p>
    <w:p w:rsidR="002C3AEA" w:rsidRDefault="002C3AEA" w:rsidP="002C3AEA">
      <w:pPr>
        <w:rPr>
          <w:rFonts w:ascii="Arial" w:hAnsi="Arial" w:cs="Arial"/>
        </w:rPr>
      </w:pPr>
      <w:r w:rsidRPr="00A31716">
        <w:rPr>
          <w:rFonts w:ascii="Arial" w:hAnsi="Arial" w:cs="Arial"/>
        </w:rPr>
        <w:t>Es war Krieg im Landkreis Mühldorf! Zwei schwer bewaffnete Heere standen sich gegenüber. Tausende Ritter und Fußkämpfer mitsamt ihrem Tross ha</w:t>
      </w:r>
      <w:r w:rsidR="00D33C04">
        <w:rPr>
          <w:rFonts w:ascii="Arial" w:hAnsi="Arial" w:cs="Arial"/>
        </w:rPr>
        <w:t>tt</w:t>
      </w:r>
      <w:r w:rsidRPr="00A31716">
        <w:rPr>
          <w:rFonts w:ascii="Arial" w:hAnsi="Arial" w:cs="Arial"/>
        </w:rPr>
        <w:t>en einen weiten Marsch auf sich genommen, um den Streit zweier Fürsten um die Krone zu beenden. Der Wittelsbacher Ludwig u</w:t>
      </w:r>
      <w:r w:rsidR="00D33C04">
        <w:rPr>
          <w:rFonts w:ascii="Arial" w:hAnsi="Arial" w:cs="Arial"/>
        </w:rPr>
        <w:t>nd der Habsburger Friedrich rang</w:t>
      </w:r>
      <w:r w:rsidRPr="00A31716">
        <w:rPr>
          <w:rFonts w:ascii="Arial" w:hAnsi="Arial" w:cs="Arial"/>
        </w:rPr>
        <w:t>en seit 1314 um den Thron des Heiligen Römischen Reichs. Eine Schlacht musste die Entscheidung bringen! Am 28. September 1322 trafen die Heere der Kontrahenten nordöstlich von Mühldorf a. Inn aufeinander. Die Schlacht ist als „letzte große Ritterschlacht ohne den Einsatz von Feuerwaffen auf deutschen Boden</w:t>
      </w:r>
      <w:r>
        <w:rPr>
          <w:rFonts w:ascii="Arial" w:hAnsi="Arial" w:cs="Arial"/>
        </w:rPr>
        <w:t xml:space="preserve">“ in die Geschichte eingegangen. </w:t>
      </w:r>
    </w:p>
    <w:p w:rsidR="002C3AEA" w:rsidRDefault="002C3AEA" w:rsidP="002C3AEA">
      <w:pPr>
        <w:rPr>
          <w:rFonts w:ascii="Arial" w:hAnsi="Arial" w:cs="Arial"/>
        </w:rPr>
      </w:pPr>
      <w:r>
        <w:rPr>
          <w:rFonts w:ascii="Arial" w:hAnsi="Arial" w:cs="Arial"/>
        </w:rPr>
        <w:t xml:space="preserve">Dieses historische Großereignis von europäischer Tragweite jährt sich 2022 zum 700. Mal. Das Geschichtszentrum und Museum Mühldorf a. Inn zeigt gemeinsam </w:t>
      </w:r>
      <w:r w:rsidR="00D33C04">
        <w:rPr>
          <w:rFonts w:ascii="Arial" w:hAnsi="Arial" w:cs="Arial"/>
        </w:rPr>
        <w:t xml:space="preserve">mit der Stadt Mühldorf vom 17. September 2022 bis 16. April </w:t>
      </w:r>
      <w:r>
        <w:rPr>
          <w:rFonts w:ascii="Arial" w:hAnsi="Arial" w:cs="Arial"/>
        </w:rPr>
        <w:t>2023 eine Sonderausstellung zur Schlacht von 1322 im Mühldorfer Haberkasten. Auf über 350 m² werden die Hintergründe und der Verlauf der Schlacht dargestellt. Die Be</w:t>
      </w:r>
      <w:bookmarkStart w:id="0" w:name="_GoBack"/>
      <w:bookmarkEnd w:id="0"/>
      <w:r>
        <w:rPr>
          <w:rFonts w:ascii="Arial" w:hAnsi="Arial" w:cs="Arial"/>
        </w:rPr>
        <w:t>sucherinnen und Besucher erfahren auf anschauliche Art und Weise, was die letzte Ritterschlacht so einzigartig macht. Dabei bekommen sie zahlreiche originale Bodenfunde aus dem vermuteten Schlachtfeld zu sehen, aber auch viele eindrucksvolle Nachbildungen von Waffen, Helmen und Alltagsgegenständen. Sie erhalten Einblick in die Ausrüstung der Kämpfer, in deren Ausbildung und den Alltag des Heeres.</w:t>
      </w:r>
    </w:p>
    <w:p w:rsidR="002C3AEA" w:rsidRDefault="002C3AEA" w:rsidP="002C3AEA">
      <w:pPr>
        <w:rPr>
          <w:rFonts w:ascii="Arial" w:hAnsi="Arial" w:cs="Arial"/>
        </w:rPr>
      </w:pPr>
      <w:r>
        <w:rPr>
          <w:rFonts w:ascii="Arial" w:hAnsi="Arial" w:cs="Arial"/>
        </w:rPr>
        <w:t>Die Schlacht von 1322 hat einen Nachhall, der bis in die jüngste Vergangenheit und Gegenwart spürbar ist. Die Ausstellung beleuchtet, wie die Wittelsbacher Dynastie im Laufe der Jahrhunderte Ludwigs Sieg für sich nutze und welche Legenden und Mythen sich um das Ereignis ranken. Ein Schwerpunkt ist die Theater- und Festspieltradition, die im Landkreis Mühldorf a. Inn an mehreren Orten entstanden ist.</w:t>
      </w:r>
    </w:p>
    <w:p w:rsidR="002C3AEA" w:rsidRDefault="002C3AEA" w:rsidP="002C3AEA">
      <w:pPr>
        <w:rPr>
          <w:rFonts w:ascii="Arial" w:hAnsi="Arial" w:cs="Arial"/>
        </w:rPr>
      </w:pPr>
      <w:r>
        <w:rPr>
          <w:rFonts w:ascii="Arial" w:hAnsi="Arial" w:cs="Arial"/>
        </w:rPr>
        <w:t>Die Sonderausstellung wird von einem abwechslungsreichen Veranstaltungsprogramm begleitet,</w:t>
      </w:r>
      <w:r w:rsidRPr="008731C2">
        <w:rPr>
          <w:rFonts w:ascii="Arial" w:hAnsi="Arial" w:cs="Arial"/>
        </w:rPr>
        <w:t xml:space="preserve"> </w:t>
      </w:r>
      <w:r>
        <w:rPr>
          <w:rFonts w:ascii="Arial" w:hAnsi="Arial" w:cs="Arial"/>
        </w:rPr>
        <w:t>in dem für Jung und Alt etwas geboten ist! So steht bei „Frag den Ritter“ der Mittelalter- und Waffenexperte Stefan Kafurke Rede und Antwort oder Besucherinnen und Besucher haben bei mehreren Workshops die Möglichkeit, sich in mittelalterlichen Handwerkstechniken auszuprobieren. Neben mehreren Vorträgen können sich auch fachfremde Interessierte über die neuesten geschichtswissenschaftlichen Erkenntnisse informieren, von denen Historikerinnen und Historiker bei einem Sy</w:t>
      </w:r>
      <w:r w:rsidR="00405D4E">
        <w:rPr>
          <w:rFonts w:ascii="Arial" w:hAnsi="Arial" w:cs="Arial"/>
        </w:rPr>
        <w:t>mposium berichten. In Erzählcafé</w:t>
      </w:r>
      <w:r>
        <w:rPr>
          <w:rFonts w:ascii="Arial" w:hAnsi="Arial" w:cs="Arial"/>
        </w:rPr>
        <w:t xml:space="preserve">s haben die Bürgerinnen und Bürger des Landkreises die Möglichkeit, sich über vergangene Erlebnisse, wie beispielsweise über Theateraufführungen in </w:t>
      </w:r>
      <w:proofErr w:type="spellStart"/>
      <w:r>
        <w:rPr>
          <w:rFonts w:ascii="Arial" w:hAnsi="Arial" w:cs="Arial"/>
        </w:rPr>
        <w:t>Ampfing</w:t>
      </w:r>
      <w:proofErr w:type="spellEnd"/>
      <w:r>
        <w:rPr>
          <w:rFonts w:ascii="Arial" w:hAnsi="Arial" w:cs="Arial"/>
        </w:rPr>
        <w:t xml:space="preserve"> oder </w:t>
      </w:r>
      <w:proofErr w:type="spellStart"/>
      <w:r>
        <w:rPr>
          <w:rFonts w:ascii="Arial" w:hAnsi="Arial" w:cs="Arial"/>
        </w:rPr>
        <w:t>Kraiburg</w:t>
      </w:r>
      <w:proofErr w:type="spellEnd"/>
      <w:r>
        <w:rPr>
          <w:rFonts w:ascii="Arial" w:hAnsi="Arial" w:cs="Arial"/>
        </w:rPr>
        <w:t>, auszutauschen.</w:t>
      </w:r>
    </w:p>
    <w:p w:rsidR="002C3AEA" w:rsidRDefault="002C3AEA" w:rsidP="002C3AEA">
      <w:pPr>
        <w:rPr>
          <w:rFonts w:ascii="Arial" w:hAnsi="Arial" w:cs="Arial"/>
        </w:rPr>
      </w:pPr>
    </w:p>
    <w:p w:rsidR="002C3AEA" w:rsidRDefault="002C3AEA" w:rsidP="002C3AEA">
      <w:pPr>
        <w:rPr>
          <w:rFonts w:ascii="Arial" w:hAnsi="Arial" w:cs="Arial"/>
        </w:rPr>
      </w:pPr>
      <w:r>
        <w:rPr>
          <w:rFonts w:ascii="Arial" w:hAnsi="Arial" w:cs="Arial"/>
        </w:rPr>
        <w:t xml:space="preserve">Die Sonderausstellung „1322 – Ritter, Schlacht und Königswürde“ ist vom 17. September 2022 bis 16. April 2023 im 1. OG des Mühldorfer Haberkastens zu sehen. Die Ausstellung ist Donnerstag und Freitag von 14-17 Uhr und Sonntag von 13-17 Uhr geöffnet. </w:t>
      </w:r>
    </w:p>
    <w:p w:rsidR="002C3AEA" w:rsidRDefault="002C3AEA" w:rsidP="002C3AEA">
      <w:pPr>
        <w:rPr>
          <w:rFonts w:ascii="Arial" w:hAnsi="Arial" w:cs="Arial"/>
        </w:rPr>
      </w:pPr>
      <w:r>
        <w:rPr>
          <w:rFonts w:ascii="Arial" w:hAnsi="Arial" w:cs="Arial"/>
        </w:rPr>
        <w:t xml:space="preserve">Aktuelle Informationen und Veranstaltungshinweise sind unter </w:t>
      </w:r>
      <w:hyperlink r:id="rId7" w:history="1">
        <w:r w:rsidRPr="00647EFD">
          <w:rPr>
            <w:rStyle w:val="Hyperlink"/>
            <w:rFonts w:ascii="Arial" w:hAnsi="Arial" w:cs="Arial"/>
          </w:rPr>
          <w:t>www.museum-muehldorf.de</w:t>
        </w:r>
      </w:hyperlink>
      <w:r>
        <w:rPr>
          <w:rFonts w:ascii="Arial" w:hAnsi="Arial" w:cs="Arial"/>
        </w:rPr>
        <w:t xml:space="preserve"> oder auf den </w:t>
      </w:r>
      <w:proofErr w:type="spellStart"/>
      <w:r>
        <w:rPr>
          <w:rFonts w:ascii="Arial" w:hAnsi="Arial" w:cs="Arial"/>
        </w:rPr>
        <w:t>Social</w:t>
      </w:r>
      <w:proofErr w:type="spellEnd"/>
      <w:r>
        <w:rPr>
          <w:rFonts w:ascii="Arial" w:hAnsi="Arial" w:cs="Arial"/>
        </w:rPr>
        <w:t xml:space="preserve"> Media-Kanälen des Museums zu finden.</w:t>
      </w:r>
    </w:p>
    <w:p w:rsidR="00216640" w:rsidRDefault="00216640" w:rsidP="003D424A">
      <w:pPr>
        <w:pStyle w:val="KeinLeerraum"/>
        <w:rPr>
          <w:rFonts w:ascii="Arial" w:hAnsi="Arial" w:cs="Arial"/>
          <w:sz w:val="20"/>
          <w:szCs w:val="20"/>
        </w:rPr>
      </w:pPr>
    </w:p>
    <w:p w:rsidR="002C3AEA" w:rsidRDefault="002C3AEA" w:rsidP="003D424A">
      <w:pPr>
        <w:pStyle w:val="KeinLeerraum"/>
        <w:rPr>
          <w:rFonts w:ascii="Arial" w:hAnsi="Arial" w:cs="Arial"/>
          <w:sz w:val="20"/>
          <w:szCs w:val="20"/>
        </w:rPr>
      </w:pPr>
    </w:p>
    <w:p w:rsidR="002C3AEA" w:rsidRPr="00CA3670" w:rsidRDefault="00D33C04" w:rsidP="003D424A">
      <w:pPr>
        <w:pStyle w:val="KeinLeerraum"/>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33.25pt">
            <v:imagedata r:id="rId8" o:title="Facebook_Event-Coverbild_1200x620"/>
          </v:shape>
        </w:pict>
      </w:r>
    </w:p>
    <w:sectPr w:rsidR="002C3AEA" w:rsidRPr="00CA3670" w:rsidSect="00DE65A0">
      <w:headerReference w:type="even" r:id="rId9"/>
      <w:headerReference w:type="default" r:id="rId10"/>
      <w:footerReference w:type="even" r:id="rId11"/>
      <w:footerReference w:type="default" r:id="rId12"/>
      <w:headerReference w:type="first" r:id="rId13"/>
      <w:footerReference w:type="first" r:id="rId14"/>
      <w:type w:val="continuous"/>
      <w:pgSz w:w="11906" w:h="16838"/>
      <w:pgMar w:top="40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96" w:rsidRDefault="007E1496" w:rsidP="009C232B">
      <w:pPr>
        <w:spacing w:after="0" w:line="240" w:lineRule="auto"/>
      </w:pPr>
      <w:r>
        <w:separator/>
      </w:r>
    </w:p>
  </w:endnote>
  <w:endnote w:type="continuationSeparator" w:id="0">
    <w:p w:rsidR="007E1496" w:rsidRDefault="007E1496" w:rsidP="009C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96" w:rsidRDefault="007E1496" w:rsidP="009C232B">
      <w:pPr>
        <w:spacing w:after="0" w:line="240" w:lineRule="auto"/>
      </w:pPr>
      <w:r>
        <w:separator/>
      </w:r>
    </w:p>
  </w:footnote>
  <w:footnote w:type="continuationSeparator" w:id="0">
    <w:p w:rsidR="007E1496" w:rsidRDefault="007E1496" w:rsidP="009C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7"/>
      <w:gridCol w:w="1448"/>
    </w:tblGrid>
    <w:tr w:rsidR="00B158A0" w:rsidTr="00D0623A">
      <w:trPr>
        <w:trHeight w:val="560"/>
      </w:trPr>
      <w:tc>
        <w:tcPr>
          <w:tcW w:w="7477" w:type="dxa"/>
        </w:tcPr>
        <w:p w:rsidR="00B158A0" w:rsidRPr="007B693C" w:rsidRDefault="007B693C" w:rsidP="007B693C">
          <w:pPr>
            <w:pStyle w:val="Kopfzeile"/>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8239" behindDoc="0" locked="0" layoutInCell="1" allowOverlap="1">
                    <wp:simplePos x="0" y="0"/>
                    <wp:positionH relativeFrom="column">
                      <wp:posOffset>2879090</wp:posOffset>
                    </wp:positionH>
                    <wp:positionV relativeFrom="paragraph">
                      <wp:posOffset>622935</wp:posOffset>
                    </wp:positionV>
                    <wp:extent cx="1866900" cy="39624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1866900" cy="396240"/>
                            </a:xfrm>
                            <a:prstGeom prst="rect">
                              <a:avLst/>
                            </a:prstGeom>
                            <a:solidFill>
                              <a:schemeClr val="lt1"/>
                            </a:solidFill>
                            <a:ln w="6350">
                              <a:noFill/>
                            </a:ln>
                          </wps:spPr>
                          <wps:txbx>
                            <w:txbxContent>
                              <w:p w:rsidR="00CA3670" w:rsidRDefault="00CA3670" w:rsidP="00CA3670">
                                <w:pPr>
                                  <w:pStyle w:val="Kopfzeile"/>
                                  <w:rPr>
                                    <w:rFonts w:ascii="Arial" w:hAnsi="Arial" w:cs="Arial"/>
                                    <w:sz w:val="14"/>
                                    <w:szCs w:val="14"/>
                                  </w:rPr>
                                </w:pPr>
                                <w:r>
                                  <w:rPr>
                                    <w:rFonts w:ascii="Arial" w:hAnsi="Arial" w:cs="Arial"/>
                                    <w:sz w:val="14"/>
                                    <w:szCs w:val="14"/>
                                  </w:rPr>
                                  <w:t>www.museum-muehldorf.</w:t>
                                </w:r>
                                <w:r w:rsidRPr="00B940AB">
                                  <w:rPr>
                                    <w:rFonts w:ascii="Arial" w:hAnsi="Arial" w:cs="Arial"/>
                                    <w:sz w:val="14"/>
                                    <w:szCs w:val="14"/>
                                  </w:rPr>
                                  <w:t>de</w:t>
                                </w:r>
                              </w:p>
                              <w:p w:rsidR="00CA3670" w:rsidRDefault="00CA3670" w:rsidP="00CA3670">
                                <w:pPr>
                                  <w:pStyle w:val="Kopfzeile"/>
                                  <w:rPr>
                                    <w:rFonts w:ascii="Arial" w:hAnsi="Arial" w:cs="Arial"/>
                                    <w:sz w:val="14"/>
                                    <w:szCs w:val="14"/>
                                  </w:rPr>
                                </w:pPr>
                                <w:r w:rsidRPr="00B940AB">
                                  <w:rPr>
                                    <w:rFonts w:ascii="Arial" w:hAnsi="Arial" w:cs="Arial"/>
                                    <w:sz w:val="14"/>
                                    <w:szCs w:val="14"/>
                                  </w:rPr>
                                  <w:t>www.instagram.com/museummuehldorf</w:t>
                                </w:r>
                              </w:p>
                              <w:p w:rsidR="00CA3670" w:rsidRDefault="00CA3670" w:rsidP="00CA3670">
                                <w:r w:rsidRPr="00B940AB">
                                  <w:rPr>
                                    <w:rFonts w:ascii="Arial" w:hAnsi="Arial" w:cs="Arial"/>
                                    <w:sz w:val="14"/>
                                    <w:szCs w:val="14"/>
                                  </w:rPr>
                                  <w:t>www.facebook.com/museummuehldorf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26.7pt;margin-top:49.05pt;width:147pt;height:3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" fillcolor="white [3201]" stroked="f" strokeweight=".5pt">
                    <v:textbox>
                      <w:txbxContent>
                        <w:p w:rsidR="00CA3670" w:rsidRDefault="00CA3670" w:rsidP="00CA3670">
                          <w:pPr>
                            <w:pStyle w:val="Kopfzeile"/>
                            <w:rPr>
                              <w:rFonts w:ascii="Arial" w:hAnsi="Arial" w:cs="Arial"/>
                              <w:sz w:val="14"/>
                              <w:szCs w:val="14"/>
                            </w:rPr>
                          </w:pPr>
                          <w:r>
                            <w:rPr>
                              <w:rFonts w:ascii="Arial" w:hAnsi="Arial" w:cs="Arial"/>
                              <w:sz w:val="14"/>
                              <w:szCs w:val="14"/>
                            </w:rPr>
                            <w:t>www.museum-muehldorf.</w:t>
                          </w:r>
                          <w:r w:rsidRPr="00B940AB">
                            <w:rPr>
                              <w:rFonts w:ascii="Arial" w:hAnsi="Arial" w:cs="Arial"/>
                              <w:sz w:val="14"/>
                              <w:szCs w:val="14"/>
                            </w:rPr>
                            <w:t>de</w:t>
                          </w:r>
                        </w:p>
                        <w:p w:rsidR="00CA3670" w:rsidRDefault="00CA3670" w:rsidP="00CA3670">
                          <w:pPr>
                            <w:pStyle w:val="Kopfzeile"/>
                            <w:rPr>
                              <w:rFonts w:ascii="Arial" w:hAnsi="Arial" w:cs="Arial"/>
                              <w:sz w:val="14"/>
                              <w:szCs w:val="14"/>
                            </w:rPr>
                          </w:pPr>
                          <w:r w:rsidRPr="00B940AB">
                            <w:rPr>
                              <w:rFonts w:ascii="Arial" w:hAnsi="Arial" w:cs="Arial"/>
                              <w:sz w:val="14"/>
                              <w:szCs w:val="14"/>
                            </w:rPr>
                            <w:t>www.instagram.com/museummuehldorf</w:t>
                          </w:r>
                        </w:p>
                        <w:p w:rsidR="00CA3670" w:rsidRDefault="00CA3670" w:rsidP="00CA3670">
                          <w:r w:rsidRPr="00B940AB">
                            <w:rPr>
                              <w:rFonts w:ascii="Arial" w:hAnsi="Arial" w:cs="Arial"/>
                              <w:sz w:val="14"/>
                              <w:szCs w:val="14"/>
                            </w:rPr>
                            <w:t>www.facebook.com/museummuehldorf</w:t>
                          </w:r>
                        </w:p>
                      </w:txbxContent>
                    </v:textbox>
                  </v:shape>
                </w:pict>
              </mc:Fallback>
            </mc:AlternateContent>
          </w:r>
          <w:r w:rsidRPr="00CA3670">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column">
                      <wp:posOffset>1156970</wp:posOffset>
                    </wp:positionH>
                    <wp:positionV relativeFrom="paragraph">
                      <wp:posOffset>487045</wp:posOffset>
                    </wp:positionV>
                    <wp:extent cx="1554480" cy="59436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94360"/>
                            </a:xfrm>
                            <a:prstGeom prst="rect">
                              <a:avLst/>
                            </a:prstGeom>
                            <a:solidFill>
                              <a:srgbClr val="FFFFFF"/>
                            </a:solidFill>
                            <a:ln w="9525">
                              <a:noFill/>
                              <a:miter lim="800000"/>
                              <a:headEnd/>
                              <a:tailEnd/>
                            </a:ln>
                          </wps:spPr>
                          <wps:txbx>
                            <w:txbxContent>
                              <w:p w:rsidR="00CA3670" w:rsidRPr="00FB1684" w:rsidRDefault="00CA3670" w:rsidP="00CA3670">
                                <w:pPr>
                                  <w:pStyle w:val="Kopfzeile"/>
                                  <w:rPr>
                                    <w:rFonts w:ascii="Arial" w:hAnsi="Arial" w:cs="Arial"/>
                                    <w:sz w:val="14"/>
                                    <w:szCs w:val="14"/>
                                  </w:rPr>
                                </w:pPr>
                                <w:r w:rsidRPr="00FB1684">
                                  <w:rPr>
                                    <w:rFonts w:ascii="Arial" w:hAnsi="Arial" w:cs="Arial"/>
                                    <w:sz w:val="14"/>
                                    <w:szCs w:val="14"/>
                                  </w:rPr>
                                  <w:t>Tuchmacherstraße 7</w:t>
                                </w:r>
                              </w:p>
                              <w:p w:rsidR="00CA3670" w:rsidRDefault="00CA3670" w:rsidP="00CA3670">
                                <w:pPr>
                                  <w:pStyle w:val="Kopfzeile"/>
                                  <w:rPr>
                                    <w:rFonts w:ascii="Arial" w:hAnsi="Arial" w:cs="Arial"/>
                                    <w:sz w:val="14"/>
                                    <w:szCs w:val="14"/>
                                  </w:rPr>
                                </w:pPr>
                                <w:r w:rsidRPr="00FB1684">
                                  <w:rPr>
                                    <w:rFonts w:ascii="Arial" w:hAnsi="Arial" w:cs="Arial"/>
                                    <w:sz w:val="14"/>
                                    <w:szCs w:val="14"/>
                                  </w:rPr>
                                  <w:t>84453 Mühldorf a. Inn</w:t>
                                </w:r>
                              </w:p>
                              <w:p w:rsidR="00CA3670" w:rsidRPr="00B940AB" w:rsidRDefault="00CA3670" w:rsidP="00CA3670">
                                <w:pPr>
                                  <w:pStyle w:val="Kopfzeile"/>
                                  <w:rPr>
                                    <w:rFonts w:ascii="Arial" w:hAnsi="Arial" w:cs="Arial"/>
                                    <w:sz w:val="4"/>
                                    <w:szCs w:val="4"/>
                                  </w:rPr>
                                </w:pPr>
                              </w:p>
                              <w:p w:rsidR="00CA3670" w:rsidRPr="00FB1684" w:rsidRDefault="00CA3670" w:rsidP="00CA3670">
                                <w:pPr>
                                  <w:pStyle w:val="Kopfzeile"/>
                                  <w:rPr>
                                    <w:rFonts w:ascii="Arial" w:hAnsi="Arial" w:cs="Arial"/>
                                    <w:sz w:val="14"/>
                                    <w:szCs w:val="14"/>
                                  </w:rPr>
                                </w:pPr>
                                <w:r>
                                  <w:rPr>
                                    <w:rFonts w:ascii="Arial" w:hAnsi="Arial" w:cs="Arial"/>
                                    <w:sz w:val="14"/>
                                    <w:szCs w:val="14"/>
                                  </w:rPr>
                                  <w:t>Tel.: +49 (0) 8631 699 981</w:t>
                                </w:r>
                                <w:r w:rsidRPr="00FB1684">
                                  <w:rPr>
                                    <w:rFonts w:ascii="Arial" w:hAnsi="Arial" w:cs="Arial"/>
                                    <w:sz w:val="14"/>
                                    <w:szCs w:val="14"/>
                                  </w:rPr>
                                  <w:t xml:space="preserve">  </w:t>
                                </w:r>
                              </w:p>
                              <w:p w:rsidR="00CA3670" w:rsidRDefault="00CA3670" w:rsidP="00CA3670">
                                <w:r>
                                  <w:rPr>
                                    <w:rFonts w:ascii="Arial" w:hAnsi="Arial" w:cs="Arial"/>
                                    <w:sz w:val="14"/>
                                    <w:szCs w:val="14"/>
                                  </w:rPr>
                                  <w:t>info</w:t>
                                </w:r>
                                <w:r w:rsidRPr="00FB1684">
                                  <w:rPr>
                                    <w:rFonts w:ascii="Arial" w:hAnsi="Arial" w:cs="Arial"/>
                                    <w:sz w:val="14"/>
                                    <w:szCs w:val="14"/>
                                  </w:rPr>
                                  <w:t xml:space="preserve">@museum-muehldorf.de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91.1pt;margin-top:38.35pt;width:122.4pt;height: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" stroked="f">
                    <v:textbox>
                      <w:txbxContent>
                        <w:p w:rsidR="00CA3670" w:rsidRPr="00FB1684" w:rsidRDefault="00CA3670" w:rsidP="00CA3670">
                          <w:pPr>
                            <w:pStyle w:val="Kopfzeile"/>
                            <w:rPr>
                              <w:rFonts w:ascii="Arial" w:hAnsi="Arial" w:cs="Arial"/>
                              <w:sz w:val="14"/>
                              <w:szCs w:val="14"/>
                            </w:rPr>
                          </w:pPr>
                          <w:r w:rsidRPr="00FB1684">
                            <w:rPr>
                              <w:rFonts w:ascii="Arial" w:hAnsi="Arial" w:cs="Arial"/>
                              <w:sz w:val="14"/>
                              <w:szCs w:val="14"/>
                            </w:rPr>
                            <w:t>Tuchmacherstraße 7</w:t>
                          </w:r>
                        </w:p>
                        <w:p w:rsidR="00CA3670" w:rsidRDefault="00CA3670" w:rsidP="00CA3670">
                          <w:pPr>
                            <w:pStyle w:val="Kopfzeile"/>
                            <w:rPr>
                              <w:rFonts w:ascii="Arial" w:hAnsi="Arial" w:cs="Arial"/>
                              <w:sz w:val="14"/>
                              <w:szCs w:val="14"/>
                            </w:rPr>
                          </w:pPr>
                          <w:r w:rsidRPr="00FB1684">
                            <w:rPr>
                              <w:rFonts w:ascii="Arial" w:hAnsi="Arial" w:cs="Arial"/>
                              <w:sz w:val="14"/>
                              <w:szCs w:val="14"/>
                            </w:rPr>
                            <w:t>84453 Mühldorf a. Inn</w:t>
                          </w:r>
                        </w:p>
                        <w:p w:rsidR="00CA3670" w:rsidRPr="00B940AB" w:rsidRDefault="00CA3670" w:rsidP="00CA3670">
                          <w:pPr>
                            <w:pStyle w:val="Kopfzeile"/>
                            <w:rPr>
                              <w:rFonts w:ascii="Arial" w:hAnsi="Arial" w:cs="Arial"/>
                              <w:sz w:val="4"/>
                              <w:szCs w:val="4"/>
                            </w:rPr>
                          </w:pPr>
                        </w:p>
                        <w:p w:rsidR="00CA3670" w:rsidRPr="00FB1684" w:rsidRDefault="00CA3670" w:rsidP="00CA3670">
                          <w:pPr>
                            <w:pStyle w:val="Kopfzeile"/>
                            <w:rPr>
                              <w:rFonts w:ascii="Arial" w:hAnsi="Arial" w:cs="Arial"/>
                              <w:sz w:val="14"/>
                              <w:szCs w:val="14"/>
                            </w:rPr>
                          </w:pPr>
                          <w:r>
                            <w:rPr>
                              <w:rFonts w:ascii="Arial" w:hAnsi="Arial" w:cs="Arial"/>
                              <w:sz w:val="14"/>
                              <w:szCs w:val="14"/>
                            </w:rPr>
                            <w:t>Tel.: +49 (0) 8631 699 981</w:t>
                          </w:r>
                          <w:r w:rsidRPr="00FB1684">
                            <w:rPr>
                              <w:rFonts w:ascii="Arial" w:hAnsi="Arial" w:cs="Arial"/>
                              <w:sz w:val="14"/>
                              <w:szCs w:val="14"/>
                            </w:rPr>
                            <w:t xml:space="preserve">  </w:t>
                          </w:r>
                        </w:p>
                        <w:p w:rsidR="00CA3670" w:rsidRDefault="00CA3670" w:rsidP="00CA3670">
                          <w:r>
                            <w:rPr>
                              <w:rFonts w:ascii="Arial" w:hAnsi="Arial" w:cs="Arial"/>
                              <w:sz w:val="14"/>
                              <w:szCs w:val="14"/>
                            </w:rPr>
                            <w:t>info</w:t>
                          </w:r>
                          <w:r w:rsidRPr="00FB1684">
                            <w:rPr>
                              <w:rFonts w:ascii="Arial" w:hAnsi="Arial" w:cs="Arial"/>
                              <w:sz w:val="14"/>
                              <w:szCs w:val="14"/>
                            </w:rPr>
                            <w:t xml:space="preserve">@museum-muehldorf.de  </w:t>
                          </w:r>
                        </w:p>
                      </w:txbxContent>
                    </v:textbox>
                    <w10:wrap type="square"/>
                  </v:shape>
                </w:pict>
              </mc:Fallback>
            </mc:AlternateContent>
          </w:r>
          <w:r w:rsidRPr="007B693C">
            <w:rPr>
              <w:rFonts w:ascii="Arial" w:hAnsi="Arial" w:cs="Arial"/>
              <w:sz w:val="24"/>
              <w:szCs w:val="28"/>
            </w:rPr>
            <w:t>Geschichtszentrum und Museum Mühldorf a. Inn</w:t>
          </w:r>
          <w:r w:rsidR="00DE65A0">
            <w:rPr>
              <w:noProof/>
              <w:sz w:val="16"/>
              <w:szCs w:val="16"/>
              <w:lang w:eastAsia="de-DE"/>
            </w:rPr>
            <w:drawing>
              <wp:anchor distT="0" distB="0" distL="114300" distR="114300" simplePos="0" relativeHeight="251660288" behindDoc="1" locked="0" layoutInCell="1" allowOverlap="1">
                <wp:simplePos x="0" y="0"/>
                <wp:positionH relativeFrom="column">
                  <wp:posOffset>-1270</wp:posOffset>
                </wp:positionH>
                <wp:positionV relativeFrom="paragraph">
                  <wp:posOffset>152400</wp:posOffset>
                </wp:positionV>
                <wp:extent cx="975600" cy="867600"/>
                <wp:effectExtent l="0" t="0" r="0" b="8890"/>
                <wp:wrapTight wrapText="bothSides">
                  <wp:wrapPolygon edited="0">
                    <wp:start x="0" y="0"/>
                    <wp:lineTo x="0" y="21347"/>
                    <wp:lineTo x="21094" y="21347"/>
                    <wp:lineTo x="21094" y="0"/>
                    <wp:lineTo x="0" y="0"/>
                  </wp:wrapPolygon>
                </wp:wrapTight>
                <wp:docPr id="199" name="Grafik 199" descr="C:\Users\museum1\AppData\Local\Microsoft\Windows\INetCache\Content.Word\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eum1\AppData\Local\Microsoft\Windows\INetCache\Content.Word\132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937"/>
                        <a:stretch/>
                      </pic:blipFill>
                      <pic:spPr bwMode="auto">
                        <a:xfrm>
                          <a:off x="0" y="0"/>
                          <a:ext cx="975600" cy="86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48" w:type="dxa"/>
        </w:tcPr>
        <w:p w:rsidR="00B158A0" w:rsidRDefault="00B158A0" w:rsidP="00B158A0">
          <w:pPr>
            <w:pStyle w:val="Kopfzeile"/>
            <w:jc w:val="right"/>
          </w:pPr>
          <w:r>
            <w:rPr>
              <w:rFonts w:ascii="Times New Roman" w:hAnsi="Times New Roman" w:cs="Times New Roman"/>
              <w:noProof/>
              <w:lang w:eastAsia="de-DE"/>
            </w:rPr>
            <w:drawing>
              <wp:anchor distT="0" distB="0" distL="114300" distR="114300" simplePos="0" relativeHeight="251661312" behindDoc="1" locked="0" layoutInCell="1" allowOverlap="1">
                <wp:simplePos x="0" y="0"/>
                <wp:positionH relativeFrom="column">
                  <wp:posOffset>-1693</wp:posOffset>
                </wp:positionH>
                <wp:positionV relativeFrom="paragraph">
                  <wp:posOffset>91440</wp:posOffset>
                </wp:positionV>
                <wp:extent cx="781200" cy="928800"/>
                <wp:effectExtent l="0" t="0" r="0" b="5080"/>
                <wp:wrapTight wrapText="bothSides">
                  <wp:wrapPolygon edited="0">
                    <wp:start x="0" y="0"/>
                    <wp:lineTo x="0" y="21275"/>
                    <wp:lineTo x="21073" y="21275"/>
                    <wp:lineTo x="21073" y="0"/>
                    <wp:lineTo x="0" y="0"/>
                  </wp:wrapPolygon>
                </wp:wrapTight>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604" b="6963"/>
                        <a:stretch/>
                      </pic:blipFill>
                      <pic:spPr bwMode="auto">
                        <a:xfrm>
                          <a:off x="0" y="0"/>
                          <a:ext cx="781200" cy="9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B158A0" w:rsidRDefault="00B158A0" w:rsidP="00DE65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B3C"/>
    <w:multiLevelType w:val="hybridMultilevel"/>
    <w:tmpl w:val="C8D87FD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0172B1"/>
    <w:multiLevelType w:val="hybridMultilevel"/>
    <w:tmpl w:val="1B5026BC"/>
    <w:lvl w:ilvl="0" w:tplc="638C8CE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B4C76"/>
    <w:multiLevelType w:val="hybridMultilevel"/>
    <w:tmpl w:val="48D69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F5474E"/>
    <w:multiLevelType w:val="hybridMultilevel"/>
    <w:tmpl w:val="C916C716"/>
    <w:lvl w:ilvl="0" w:tplc="722EA9E8">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E63ABD"/>
    <w:multiLevelType w:val="hybridMultilevel"/>
    <w:tmpl w:val="8240359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F"/>
    <w:rsid w:val="00004E85"/>
    <w:rsid w:val="000120D4"/>
    <w:rsid w:val="00022661"/>
    <w:rsid w:val="00050CCF"/>
    <w:rsid w:val="000539EB"/>
    <w:rsid w:val="00076C7B"/>
    <w:rsid w:val="000A0623"/>
    <w:rsid w:val="00112ED7"/>
    <w:rsid w:val="00120008"/>
    <w:rsid w:val="00152FEC"/>
    <w:rsid w:val="00157013"/>
    <w:rsid w:val="00173EBA"/>
    <w:rsid w:val="00181794"/>
    <w:rsid w:val="001C0A89"/>
    <w:rsid w:val="001D01DB"/>
    <w:rsid w:val="001D6CEE"/>
    <w:rsid w:val="001E118D"/>
    <w:rsid w:val="00216640"/>
    <w:rsid w:val="00226543"/>
    <w:rsid w:val="00231822"/>
    <w:rsid w:val="00236920"/>
    <w:rsid w:val="00241CEB"/>
    <w:rsid w:val="002563FE"/>
    <w:rsid w:val="0026741E"/>
    <w:rsid w:val="002925C9"/>
    <w:rsid w:val="002B16E3"/>
    <w:rsid w:val="002C3AEA"/>
    <w:rsid w:val="002D43A4"/>
    <w:rsid w:val="002D68E2"/>
    <w:rsid w:val="002E31B5"/>
    <w:rsid w:val="002F6E47"/>
    <w:rsid w:val="00302216"/>
    <w:rsid w:val="00326316"/>
    <w:rsid w:val="00343302"/>
    <w:rsid w:val="00376AED"/>
    <w:rsid w:val="00380273"/>
    <w:rsid w:val="003D1F8F"/>
    <w:rsid w:val="003D424A"/>
    <w:rsid w:val="003D527E"/>
    <w:rsid w:val="003E50BF"/>
    <w:rsid w:val="003F61E7"/>
    <w:rsid w:val="00405D4E"/>
    <w:rsid w:val="00407FE6"/>
    <w:rsid w:val="00427725"/>
    <w:rsid w:val="00453068"/>
    <w:rsid w:val="00461E70"/>
    <w:rsid w:val="00465819"/>
    <w:rsid w:val="004B2DD2"/>
    <w:rsid w:val="004D38F4"/>
    <w:rsid w:val="004F1929"/>
    <w:rsid w:val="00503C76"/>
    <w:rsid w:val="005164C8"/>
    <w:rsid w:val="005226DF"/>
    <w:rsid w:val="00522D26"/>
    <w:rsid w:val="00546680"/>
    <w:rsid w:val="0055242E"/>
    <w:rsid w:val="0055567D"/>
    <w:rsid w:val="005563FF"/>
    <w:rsid w:val="005900D5"/>
    <w:rsid w:val="005B2773"/>
    <w:rsid w:val="005B7F61"/>
    <w:rsid w:val="005D3B08"/>
    <w:rsid w:val="005D6EC9"/>
    <w:rsid w:val="005F60D8"/>
    <w:rsid w:val="006055D7"/>
    <w:rsid w:val="006111E4"/>
    <w:rsid w:val="00631A27"/>
    <w:rsid w:val="006336BF"/>
    <w:rsid w:val="00642F38"/>
    <w:rsid w:val="006547CB"/>
    <w:rsid w:val="00655B04"/>
    <w:rsid w:val="006733E4"/>
    <w:rsid w:val="006774E9"/>
    <w:rsid w:val="006828F1"/>
    <w:rsid w:val="006A476F"/>
    <w:rsid w:val="006E4391"/>
    <w:rsid w:val="00705469"/>
    <w:rsid w:val="0074182C"/>
    <w:rsid w:val="007676CF"/>
    <w:rsid w:val="007722B2"/>
    <w:rsid w:val="00780E09"/>
    <w:rsid w:val="007A3639"/>
    <w:rsid w:val="007A3CFD"/>
    <w:rsid w:val="007B1FC6"/>
    <w:rsid w:val="007B5F3C"/>
    <w:rsid w:val="007B693C"/>
    <w:rsid w:val="007E1496"/>
    <w:rsid w:val="0081126A"/>
    <w:rsid w:val="00812DC2"/>
    <w:rsid w:val="00813C54"/>
    <w:rsid w:val="00824B3F"/>
    <w:rsid w:val="00866C0B"/>
    <w:rsid w:val="00870FFC"/>
    <w:rsid w:val="00884F40"/>
    <w:rsid w:val="008C016E"/>
    <w:rsid w:val="008E0189"/>
    <w:rsid w:val="008E0252"/>
    <w:rsid w:val="008E3167"/>
    <w:rsid w:val="008F1ADD"/>
    <w:rsid w:val="008F2CE3"/>
    <w:rsid w:val="008F39BE"/>
    <w:rsid w:val="0090777B"/>
    <w:rsid w:val="00910C24"/>
    <w:rsid w:val="00924FE4"/>
    <w:rsid w:val="00931563"/>
    <w:rsid w:val="00963BCD"/>
    <w:rsid w:val="00985D89"/>
    <w:rsid w:val="009960E1"/>
    <w:rsid w:val="009A6EFF"/>
    <w:rsid w:val="009B0B6B"/>
    <w:rsid w:val="009C232B"/>
    <w:rsid w:val="009D0741"/>
    <w:rsid w:val="009D6886"/>
    <w:rsid w:val="009D76CB"/>
    <w:rsid w:val="00A0131F"/>
    <w:rsid w:val="00A169C7"/>
    <w:rsid w:val="00A57522"/>
    <w:rsid w:val="00A6534B"/>
    <w:rsid w:val="00A841E9"/>
    <w:rsid w:val="00A95C48"/>
    <w:rsid w:val="00AA091E"/>
    <w:rsid w:val="00AB5D9D"/>
    <w:rsid w:val="00AC6D84"/>
    <w:rsid w:val="00AE1DF4"/>
    <w:rsid w:val="00B158A0"/>
    <w:rsid w:val="00B64A95"/>
    <w:rsid w:val="00B73718"/>
    <w:rsid w:val="00B75981"/>
    <w:rsid w:val="00B84437"/>
    <w:rsid w:val="00B90963"/>
    <w:rsid w:val="00B90FC2"/>
    <w:rsid w:val="00BB0221"/>
    <w:rsid w:val="00BC7218"/>
    <w:rsid w:val="00BE22C5"/>
    <w:rsid w:val="00BF07E7"/>
    <w:rsid w:val="00BF0ACF"/>
    <w:rsid w:val="00BF5EB7"/>
    <w:rsid w:val="00C275F0"/>
    <w:rsid w:val="00C43691"/>
    <w:rsid w:val="00C5042A"/>
    <w:rsid w:val="00C57F45"/>
    <w:rsid w:val="00CA3670"/>
    <w:rsid w:val="00CB4C2A"/>
    <w:rsid w:val="00CC11A0"/>
    <w:rsid w:val="00D33C04"/>
    <w:rsid w:val="00D439F7"/>
    <w:rsid w:val="00D5273B"/>
    <w:rsid w:val="00D67C47"/>
    <w:rsid w:val="00D929EF"/>
    <w:rsid w:val="00D9348A"/>
    <w:rsid w:val="00D94CE5"/>
    <w:rsid w:val="00DA1742"/>
    <w:rsid w:val="00DA234C"/>
    <w:rsid w:val="00DB7041"/>
    <w:rsid w:val="00DC0857"/>
    <w:rsid w:val="00DE65A0"/>
    <w:rsid w:val="00DF060F"/>
    <w:rsid w:val="00E037BA"/>
    <w:rsid w:val="00E042BB"/>
    <w:rsid w:val="00E10AB1"/>
    <w:rsid w:val="00E337FF"/>
    <w:rsid w:val="00E40E72"/>
    <w:rsid w:val="00E41311"/>
    <w:rsid w:val="00E41B41"/>
    <w:rsid w:val="00E6183E"/>
    <w:rsid w:val="00E72A85"/>
    <w:rsid w:val="00EA1829"/>
    <w:rsid w:val="00EB1626"/>
    <w:rsid w:val="00EB3474"/>
    <w:rsid w:val="00EC2AB4"/>
    <w:rsid w:val="00ED01DF"/>
    <w:rsid w:val="00EE63EA"/>
    <w:rsid w:val="00EF7C86"/>
    <w:rsid w:val="00F02C39"/>
    <w:rsid w:val="00F12F5F"/>
    <w:rsid w:val="00F25AD8"/>
    <w:rsid w:val="00F27DC7"/>
    <w:rsid w:val="00F460DD"/>
    <w:rsid w:val="00F519DA"/>
    <w:rsid w:val="00F5290C"/>
    <w:rsid w:val="00F53433"/>
    <w:rsid w:val="00F75D6A"/>
    <w:rsid w:val="00F77F3B"/>
    <w:rsid w:val="00F924C9"/>
    <w:rsid w:val="00F93C5B"/>
    <w:rsid w:val="00FA4A23"/>
    <w:rsid w:val="00FB2580"/>
    <w:rsid w:val="00FB3D4A"/>
    <w:rsid w:val="00FB6106"/>
    <w:rsid w:val="00FD0959"/>
    <w:rsid w:val="00FD410D"/>
    <w:rsid w:val="00FD50CF"/>
    <w:rsid w:val="00FF1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4103D"/>
  <w15:docId w15:val="{EEA43445-FD3E-45B3-B16A-2ABB500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C3AE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39EB"/>
    <w:pPr>
      <w:ind w:left="720"/>
      <w:contextualSpacing/>
    </w:pPr>
  </w:style>
  <w:style w:type="character" w:customStyle="1" w:styleId="url">
    <w:name w:val="url"/>
    <w:basedOn w:val="Absatz-Standardschriftart"/>
    <w:rsid w:val="00FD410D"/>
  </w:style>
  <w:style w:type="character" w:styleId="Hyperlink">
    <w:name w:val="Hyperlink"/>
    <w:basedOn w:val="Absatz-Standardschriftart"/>
    <w:uiPriority w:val="99"/>
    <w:unhideWhenUsed/>
    <w:rsid w:val="00FD410D"/>
    <w:rPr>
      <w:color w:val="0000FF" w:themeColor="hyperlink"/>
      <w:u w:val="single"/>
    </w:rPr>
  </w:style>
  <w:style w:type="paragraph" w:styleId="Sprechblasentext">
    <w:name w:val="Balloon Text"/>
    <w:basedOn w:val="Standard"/>
    <w:link w:val="SprechblasentextZchn"/>
    <w:uiPriority w:val="99"/>
    <w:semiHidden/>
    <w:unhideWhenUsed/>
    <w:rsid w:val="00EC2A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AB4"/>
    <w:rPr>
      <w:rFonts w:ascii="Segoe UI" w:hAnsi="Segoe UI" w:cs="Segoe UI"/>
      <w:sz w:val="18"/>
      <w:szCs w:val="18"/>
    </w:rPr>
  </w:style>
  <w:style w:type="paragraph" w:styleId="Kopfzeile">
    <w:name w:val="header"/>
    <w:basedOn w:val="Standard"/>
    <w:link w:val="KopfzeileZchn"/>
    <w:uiPriority w:val="99"/>
    <w:unhideWhenUsed/>
    <w:rsid w:val="009C2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32B"/>
  </w:style>
  <w:style w:type="paragraph" w:styleId="Fuzeile">
    <w:name w:val="footer"/>
    <w:basedOn w:val="Standard"/>
    <w:link w:val="FuzeileZchn"/>
    <w:uiPriority w:val="99"/>
    <w:unhideWhenUsed/>
    <w:rsid w:val="009C2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32B"/>
  </w:style>
  <w:style w:type="table" w:styleId="Tabellenraster">
    <w:name w:val="Table Grid"/>
    <w:basedOn w:val="NormaleTabelle"/>
    <w:uiPriority w:val="39"/>
    <w:rsid w:val="00B1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le">
    <w:name w:val="Bezugszeile"/>
    <w:basedOn w:val="Standard"/>
    <w:rsid w:val="00E40E72"/>
    <w:pPr>
      <w:framePr w:vSpace="57" w:wrap="around" w:vAnchor="page" w:hAnchor="page" w:x="9867" w:y="5955"/>
      <w:tabs>
        <w:tab w:val="left" w:pos="10276"/>
      </w:tabs>
      <w:spacing w:after="0" w:line="240" w:lineRule="auto"/>
    </w:pPr>
    <w:rPr>
      <w:rFonts w:ascii="Arial" w:eastAsia="Times New Roman" w:hAnsi="Arial" w:cs="Arial"/>
      <w:sz w:val="14"/>
      <w:szCs w:val="24"/>
      <w:lang w:eastAsia="de-DE"/>
    </w:rPr>
  </w:style>
  <w:style w:type="paragraph" w:styleId="KeinLeerraum">
    <w:name w:val="No Spacing"/>
    <w:uiPriority w:val="1"/>
    <w:qFormat/>
    <w:rsid w:val="003D424A"/>
    <w:pPr>
      <w:spacing w:after="0" w:line="240" w:lineRule="auto"/>
    </w:pPr>
  </w:style>
  <w:style w:type="character" w:customStyle="1" w:styleId="berschrift1Zchn">
    <w:name w:val="Überschrift 1 Zchn"/>
    <w:basedOn w:val="Absatz-Standardschriftart"/>
    <w:link w:val="berschrift1"/>
    <w:uiPriority w:val="9"/>
    <w:rsid w:val="002C3A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useum-muehldorf.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Daniel</dc:creator>
  <cp:keywords/>
  <dc:description/>
  <cp:lastModifiedBy>Goebel Ellen</cp:lastModifiedBy>
  <cp:revision>4</cp:revision>
  <cp:lastPrinted>2020-01-11T08:06:00Z</cp:lastPrinted>
  <dcterms:created xsi:type="dcterms:W3CDTF">2022-08-18T08:07:00Z</dcterms:created>
  <dcterms:modified xsi:type="dcterms:W3CDTF">2022-09-09T12:44:00Z</dcterms:modified>
</cp:coreProperties>
</file>